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01" w:rsidRPr="001815F8" w:rsidRDefault="008843C3" w:rsidP="0003612C">
      <w:pPr>
        <w:jc w:val="right"/>
        <w:rPr>
          <w:rFonts w:asciiTheme="minorHAnsi" w:hAnsiTheme="minorHAnsi" w:cstheme="minorHAnsi"/>
        </w:rPr>
      </w:pPr>
      <w:r>
        <w:rPr>
          <w:noProof/>
          <w:color w:val="1F497D"/>
          <w:lang w:eastAsia="nb-NO"/>
        </w:rPr>
        <w:drawing>
          <wp:inline distT="0" distB="0" distL="0" distR="0">
            <wp:extent cx="1470660" cy="351524"/>
            <wp:effectExtent l="0" t="0" r="0" b="0"/>
            <wp:docPr id="2" name="Picture 2" descr="USN_logo_rgb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N_logo_rgb_ma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84" cy="3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01" w:rsidRPr="001815F8" w:rsidRDefault="00C10E4B" w:rsidP="002D5C0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Referat </w:t>
      </w:r>
      <w:r w:rsidR="00566AA9">
        <w:rPr>
          <w:rFonts w:asciiTheme="minorHAnsi" w:hAnsiTheme="minorHAnsi" w:cstheme="minorHAnsi"/>
          <w:b/>
          <w:sz w:val="24"/>
          <w:szCs w:val="24"/>
        </w:rPr>
        <w:t xml:space="preserve">campusmøte </w:t>
      </w:r>
      <w:r w:rsidR="002F2AD6">
        <w:rPr>
          <w:rFonts w:asciiTheme="minorHAnsi" w:hAnsiTheme="minorHAnsi" w:cstheme="minorHAnsi"/>
          <w:b/>
          <w:sz w:val="24"/>
          <w:szCs w:val="24"/>
        </w:rPr>
        <w:t xml:space="preserve">med studenttillitsvalgte HS </w:t>
      </w:r>
      <w:r w:rsidR="00566AA9">
        <w:rPr>
          <w:rFonts w:asciiTheme="minorHAnsi" w:hAnsiTheme="minorHAnsi" w:cstheme="minorHAnsi"/>
          <w:b/>
          <w:sz w:val="24"/>
          <w:szCs w:val="24"/>
        </w:rPr>
        <w:t>30</w:t>
      </w:r>
      <w:r w:rsidR="00964F3C">
        <w:rPr>
          <w:rFonts w:asciiTheme="minorHAnsi" w:hAnsiTheme="minorHAnsi" w:cstheme="minorHAnsi"/>
          <w:b/>
          <w:sz w:val="24"/>
          <w:szCs w:val="24"/>
        </w:rPr>
        <w:t>.mai</w:t>
      </w:r>
      <w:r w:rsidR="002D5C01">
        <w:rPr>
          <w:rFonts w:asciiTheme="minorHAnsi" w:hAnsiTheme="minorHAnsi" w:cstheme="minorHAnsi"/>
          <w:b/>
          <w:sz w:val="24"/>
          <w:szCs w:val="24"/>
        </w:rPr>
        <w:t xml:space="preserve"> 2018</w:t>
      </w:r>
    </w:p>
    <w:p w:rsidR="002D5C01" w:rsidRPr="001815F8" w:rsidRDefault="00566AA9" w:rsidP="002D5C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Tid: 14.15 - 15.45</w:t>
      </w:r>
      <w:r w:rsidR="002D5C01">
        <w:rPr>
          <w:rFonts w:asciiTheme="minorHAnsi" w:hAnsiTheme="minorHAnsi" w:cstheme="minorHAnsi"/>
        </w:rPr>
        <w:t xml:space="preserve"> </w:t>
      </w:r>
    </w:p>
    <w:p w:rsidR="00F0205E" w:rsidRPr="00BC7D73" w:rsidRDefault="00F0205E" w:rsidP="00F0205E">
      <w:pPr>
        <w:rPr>
          <w:i/>
        </w:rPr>
      </w:pPr>
      <w:r>
        <w:rPr>
          <w:rFonts w:asciiTheme="minorHAnsi" w:hAnsiTheme="minorHAnsi" w:cstheme="minorHAnsi"/>
        </w:rPr>
        <w:t>Tilstede</w:t>
      </w:r>
      <w:r w:rsidRPr="002A0930">
        <w:rPr>
          <w:i/>
        </w:rPr>
        <w:t>: Benedicte</w:t>
      </w:r>
      <w:r>
        <w:rPr>
          <w:i/>
        </w:rPr>
        <w:t xml:space="preserve"> Rånes, </w:t>
      </w:r>
      <w:r w:rsidRPr="002A0930">
        <w:rPr>
          <w:i/>
        </w:rPr>
        <w:t>Ingrid</w:t>
      </w:r>
      <w:r w:rsidR="00B04C48">
        <w:rPr>
          <w:i/>
        </w:rPr>
        <w:t xml:space="preserve"> </w:t>
      </w:r>
      <w:proofErr w:type="spellStart"/>
      <w:r w:rsidR="00B04C48">
        <w:rPr>
          <w:i/>
        </w:rPr>
        <w:t>Bovim</w:t>
      </w:r>
      <w:proofErr w:type="spellEnd"/>
      <w:r w:rsidRPr="002A0930">
        <w:rPr>
          <w:i/>
        </w:rPr>
        <w:t>, Jon</w:t>
      </w:r>
      <w:r>
        <w:rPr>
          <w:i/>
        </w:rPr>
        <w:t xml:space="preserve"> </w:t>
      </w:r>
      <w:proofErr w:type="spellStart"/>
      <w:r>
        <w:rPr>
          <w:i/>
        </w:rPr>
        <w:t>Wolla</w:t>
      </w:r>
      <w:proofErr w:type="spellEnd"/>
      <w:r w:rsidR="00FD5145">
        <w:rPr>
          <w:i/>
        </w:rPr>
        <w:t>,</w:t>
      </w:r>
      <w:r>
        <w:rPr>
          <w:i/>
        </w:rPr>
        <w:t xml:space="preserve"> </w:t>
      </w:r>
      <w:r w:rsidR="007D065B">
        <w:rPr>
          <w:i/>
        </w:rPr>
        <w:t xml:space="preserve">Karoline Heien, </w:t>
      </w:r>
      <w:r w:rsidR="00B04C48">
        <w:rPr>
          <w:i/>
        </w:rPr>
        <w:t>Martine</w:t>
      </w:r>
      <w:r w:rsidR="008E0A98">
        <w:rPr>
          <w:i/>
        </w:rPr>
        <w:t xml:space="preserve"> Stene</w:t>
      </w:r>
      <w:r w:rsidR="00B04C48">
        <w:rPr>
          <w:i/>
        </w:rPr>
        <w:t xml:space="preserve">, </w:t>
      </w:r>
      <w:r w:rsidR="001D7696">
        <w:rPr>
          <w:i/>
        </w:rPr>
        <w:t xml:space="preserve">Mari </w:t>
      </w:r>
      <w:proofErr w:type="spellStart"/>
      <w:r w:rsidR="001D7696">
        <w:rPr>
          <w:i/>
        </w:rPr>
        <w:t>Skrenes</w:t>
      </w:r>
      <w:proofErr w:type="spellEnd"/>
      <w:r w:rsidR="001D7696">
        <w:rPr>
          <w:i/>
        </w:rPr>
        <w:t xml:space="preserve"> Jakobsen, </w:t>
      </w:r>
      <w:r w:rsidR="00685C9A">
        <w:rPr>
          <w:i/>
        </w:rPr>
        <w:t>Lise Gladhus (</w:t>
      </w:r>
      <w:proofErr w:type="spellStart"/>
      <w:r w:rsidR="00685C9A">
        <w:rPr>
          <w:i/>
        </w:rPr>
        <w:t>intituttleder</w:t>
      </w:r>
      <w:proofErr w:type="spellEnd"/>
      <w:r w:rsidR="00685C9A">
        <w:rPr>
          <w:i/>
        </w:rPr>
        <w:t xml:space="preserve"> og campuskontakt HS) </w:t>
      </w:r>
      <w:r w:rsidRPr="00BC7D73">
        <w:rPr>
          <w:i/>
        </w:rPr>
        <w:t xml:space="preserve">Siv Venke Gran (programkoordinator bachelor sykepleie), </w:t>
      </w:r>
      <w:r>
        <w:rPr>
          <w:i/>
        </w:rPr>
        <w:t xml:space="preserve">Stine </w:t>
      </w:r>
      <w:r w:rsidR="00FD5145">
        <w:rPr>
          <w:i/>
        </w:rPr>
        <w:t xml:space="preserve">Beate </w:t>
      </w:r>
      <w:proofErr w:type="spellStart"/>
      <w:r w:rsidR="00FD5145">
        <w:rPr>
          <w:i/>
        </w:rPr>
        <w:t>Bergstuen</w:t>
      </w:r>
      <w:proofErr w:type="spellEnd"/>
      <w:r w:rsidR="00FD5145">
        <w:rPr>
          <w:i/>
        </w:rPr>
        <w:t xml:space="preserve"> </w:t>
      </w:r>
      <w:r w:rsidRPr="00BC7D73">
        <w:rPr>
          <w:i/>
        </w:rPr>
        <w:t xml:space="preserve">(studieveileder radiografi), Kine </w:t>
      </w:r>
      <w:r w:rsidR="009B42A8">
        <w:rPr>
          <w:i/>
        </w:rPr>
        <w:t xml:space="preserve">Strand Bye </w:t>
      </w:r>
      <w:r w:rsidR="002F2AD6">
        <w:rPr>
          <w:i/>
        </w:rPr>
        <w:t>(</w:t>
      </w:r>
      <w:r>
        <w:rPr>
          <w:i/>
        </w:rPr>
        <w:t>rådgiver)</w:t>
      </w:r>
      <w:r w:rsidRPr="00BC7D73">
        <w:rPr>
          <w:i/>
        </w:rPr>
        <w:t xml:space="preserve">  </w:t>
      </w:r>
    </w:p>
    <w:p w:rsidR="00C10E4B" w:rsidRDefault="00C10E4B" w:rsidP="00421EF6"/>
    <w:p w:rsidR="002D5C01" w:rsidRDefault="002D5C01" w:rsidP="002D5C0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2D5C01" w:rsidTr="00152ACE">
        <w:tc>
          <w:tcPr>
            <w:tcW w:w="2263" w:type="dxa"/>
          </w:tcPr>
          <w:p w:rsidR="002D5C01" w:rsidRPr="009B4EE6" w:rsidRDefault="002D5C01" w:rsidP="00152ACE">
            <w:pPr>
              <w:rPr>
                <w:rFonts w:asciiTheme="minorHAnsi" w:hAnsiTheme="minorHAnsi" w:cstheme="minorHAnsi"/>
                <w:b/>
              </w:rPr>
            </w:pPr>
            <w:r w:rsidRPr="009B4EE6">
              <w:rPr>
                <w:rFonts w:asciiTheme="minorHAnsi" w:hAnsiTheme="minorHAnsi" w:cstheme="minorHAnsi"/>
                <w:b/>
              </w:rPr>
              <w:t>Saksliste</w:t>
            </w:r>
          </w:p>
          <w:p w:rsidR="002D5C01" w:rsidRPr="009B4EE6" w:rsidRDefault="002D5C01" w:rsidP="00152A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8" w:type="dxa"/>
          </w:tcPr>
          <w:p w:rsidR="002D5C01" w:rsidRDefault="002D5C01" w:rsidP="00152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5C01" w:rsidRPr="00D13AAE" w:rsidRDefault="002D5C01" w:rsidP="00152ACE">
            <w:pPr>
              <w:rPr>
                <w:rFonts w:asciiTheme="minorHAnsi" w:hAnsiTheme="minorHAnsi" w:cstheme="minorHAnsi"/>
                <w:b/>
              </w:rPr>
            </w:pPr>
            <w:r w:rsidRPr="00D13AAE">
              <w:rPr>
                <w:rFonts w:asciiTheme="minorHAnsi" w:hAnsiTheme="minorHAnsi" w:cstheme="minorHAnsi"/>
                <w:b/>
              </w:rPr>
              <w:t>Tiltak/oppfølging</w:t>
            </w:r>
          </w:p>
        </w:tc>
      </w:tr>
      <w:tr w:rsidR="002D5C01" w:rsidTr="00152ACE">
        <w:tc>
          <w:tcPr>
            <w:tcW w:w="2263" w:type="dxa"/>
          </w:tcPr>
          <w:p w:rsidR="002D5C01" w:rsidRPr="009B4EE6" w:rsidRDefault="002F2AD6" w:rsidP="00C10E4B">
            <w:pPr>
              <w:rPr>
                <w:rFonts w:asciiTheme="minorHAnsi" w:hAnsiTheme="minorHAnsi" w:cstheme="minorHAnsi"/>
              </w:rPr>
            </w:pPr>
            <w:r>
              <w:t xml:space="preserve">Orientering </w:t>
            </w:r>
            <w:r w:rsidR="009B42A8">
              <w:t xml:space="preserve">pågående </w:t>
            </w:r>
            <w:r w:rsidR="00C10E4B">
              <w:t>saker</w:t>
            </w:r>
          </w:p>
        </w:tc>
        <w:tc>
          <w:tcPr>
            <w:tcW w:w="3778" w:type="dxa"/>
          </w:tcPr>
          <w:p w:rsidR="00213C34" w:rsidRDefault="00421EF6" w:rsidP="0015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Ønsker tilbakemelding på brev </w:t>
            </w:r>
            <w:r w:rsidR="004E580D">
              <w:rPr>
                <w:rFonts w:asciiTheme="minorHAnsi" w:hAnsiTheme="minorHAnsi" w:cstheme="minorHAnsi"/>
              </w:rPr>
              <w:t>sendt ledelsen i april vedrørende</w:t>
            </w:r>
            <w:r w:rsidR="00D66A2E">
              <w:rPr>
                <w:rFonts w:asciiTheme="minorHAnsi" w:hAnsiTheme="minorHAnsi" w:cstheme="minorHAnsi"/>
              </w:rPr>
              <w:t xml:space="preserve"> kvalitet i</w:t>
            </w:r>
            <w:r w:rsidR="004A436B">
              <w:rPr>
                <w:rFonts w:asciiTheme="minorHAnsi" w:hAnsiTheme="minorHAnsi" w:cstheme="minorHAnsi"/>
              </w:rPr>
              <w:t xml:space="preserve"> enkelte fag.</w:t>
            </w:r>
          </w:p>
          <w:p w:rsidR="004E580D" w:rsidRDefault="00D66A2E" w:rsidP="004E58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</w:t>
            </w:r>
            <w:r w:rsidR="004A6AD3">
              <w:rPr>
                <w:rFonts w:asciiTheme="minorHAnsi" w:hAnsiTheme="minorHAnsi" w:cstheme="minorHAnsi"/>
              </w:rPr>
              <w:t>orientering fulg</w:t>
            </w:r>
            <w:r w:rsidR="00CC1A03">
              <w:rPr>
                <w:rFonts w:asciiTheme="minorHAnsi" w:hAnsiTheme="minorHAnsi" w:cstheme="minorHAnsi"/>
              </w:rPr>
              <w:t>te av igangsat</w:t>
            </w:r>
            <w:r w:rsidR="002F2AD6">
              <w:rPr>
                <w:rFonts w:asciiTheme="minorHAnsi" w:hAnsiTheme="minorHAnsi" w:cstheme="minorHAnsi"/>
              </w:rPr>
              <w:t xml:space="preserve">te tiltak hittil ved Siv Venke. </w:t>
            </w:r>
          </w:p>
          <w:p w:rsidR="004A6AD3" w:rsidRDefault="004A6AD3" w:rsidP="004E580D">
            <w:pPr>
              <w:rPr>
                <w:rFonts w:asciiTheme="minorHAnsi" w:hAnsiTheme="minorHAnsi" w:cstheme="minorHAnsi"/>
              </w:rPr>
            </w:pPr>
          </w:p>
          <w:p w:rsidR="004E580D" w:rsidRDefault="004E580D" w:rsidP="004E580D">
            <w:pPr>
              <w:rPr>
                <w:rFonts w:asciiTheme="minorHAnsi" w:hAnsiTheme="minorHAnsi" w:cstheme="minorHAnsi"/>
              </w:rPr>
            </w:pPr>
            <w:r w:rsidRPr="004E580D">
              <w:rPr>
                <w:rFonts w:asciiTheme="minorHAnsi" w:hAnsiTheme="minorHAnsi" w:cstheme="minorHAnsi"/>
                <w:b/>
              </w:rPr>
              <w:t>Innspill</w:t>
            </w:r>
            <w:r w:rsidR="00BD4AAA">
              <w:rPr>
                <w:rFonts w:asciiTheme="minorHAnsi" w:hAnsiTheme="minorHAnsi" w:cstheme="minorHAnsi"/>
                <w:b/>
              </w:rPr>
              <w:t xml:space="preserve"> fra tillitsvalgte</w:t>
            </w:r>
            <w:r w:rsidR="00BD0D54">
              <w:rPr>
                <w:rFonts w:asciiTheme="minorHAnsi" w:hAnsiTheme="minorHAnsi" w:cstheme="minorHAnsi"/>
                <w:b/>
              </w:rPr>
              <w:t>- ønsker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4E580D" w:rsidRPr="004E580D" w:rsidRDefault="004E580D" w:rsidP="004E58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E580D">
              <w:rPr>
                <w:rFonts w:asciiTheme="minorHAnsi" w:hAnsiTheme="minorHAnsi" w:cstheme="minorHAnsi"/>
              </w:rPr>
              <w:t>Flere læringsaktiviteter</w:t>
            </w:r>
          </w:p>
          <w:p w:rsidR="004E580D" w:rsidRDefault="004E580D" w:rsidP="004E58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E580D">
              <w:rPr>
                <w:rFonts w:asciiTheme="minorHAnsi" w:hAnsiTheme="minorHAnsi" w:cstheme="minorHAnsi"/>
              </w:rPr>
              <w:t>Flere innleveringer</w:t>
            </w:r>
            <w:r w:rsidR="000D6606">
              <w:rPr>
                <w:rFonts w:asciiTheme="minorHAnsi" w:hAnsiTheme="minorHAnsi" w:cstheme="minorHAnsi"/>
              </w:rPr>
              <w:t xml:space="preserve">, bruk av studentassistenter </w:t>
            </w:r>
          </w:p>
          <w:p w:rsidR="00BD4AAA" w:rsidRDefault="00BD4AAA" w:rsidP="00BD4AAA">
            <w:pPr>
              <w:rPr>
                <w:rFonts w:asciiTheme="minorHAnsi" w:hAnsiTheme="minorHAnsi" w:cstheme="minorHAnsi"/>
              </w:rPr>
            </w:pPr>
          </w:p>
          <w:p w:rsidR="00BD4AAA" w:rsidRDefault="004A6AD3" w:rsidP="00BD4A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Jon har</w:t>
            </w:r>
            <w:r w:rsidR="00BD0D54">
              <w:rPr>
                <w:rFonts w:asciiTheme="minorHAnsi" w:hAnsiTheme="minorHAnsi" w:cstheme="minorHAnsi"/>
              </w:rPr>
              <w:t>, på eget initiativ,</w:t>
            </w:r>
            <w:r>
              <w:rPr>
                <w:rFonts w:asciiTheme="minorHAnsi" w:hAnsiTheme="minorHAnsi" w:cstheme="minorHAnsi"/>
              </w:rPr>
              <w:t xml:space="preserve"> f</w:t>
            </w:r>
            <w:r w:rsidR="00BD4AAA">
              <w:rPr>
                <w:rFonts w:asciiTheme="minorHAnsi" w:hAnsiTheme="minorHAnsi" w:cstheme="minorHAnsi"/>
              </w:rPr>
              <w:t xml:space="preserve">oretatt spørreundersøkelse av </w:t>
            </w:r>
            <w:proofErr w:type="spellStart"/>
            <w:r w:rsidR="00BD4AAA">
              <w:rPr>
                <w:rFonts w:asciiTheme="minorHAnsi" w:hAnsiTheme="minorHAnsi" w:cstheme="minorHAnsi"/>
              </w:rPr>
              <w:t>førsteårs</w:t>
            </w:r>
            <w:proofErr w:type="spellEnd"/>
            <w:r w:rsidR="00BD4AAA">
              <w:rPr>
                <w:rFonts w:asciiTheme="minorHAnsi" w:hAnsiTheme="minorHAnsi" w:cstheme="minorHAnsi"/>
              </w:rPr>
              <w:t>- studenter bachelor sykepleie knyttet til tilfredshet ved studiet, hittil 60 respondenter.</w:t>
            </w:r>
          </w:p>
          <w:p w:rsidR="004E580D" w:rsidRPr="004E580D" w:rsidRDefault="004E580D" w:rsidP="004E580D">
            <w:pPr>
              <w:rPr>
                <w:rFonts w:asciiTheme="minorHAnsi" w:hAnsiTheme="minorHAnsi" w:cstheme="minorHAnsi"/>
              </w:rPr>
            </w:pPr>
          </w:p>
          <w:p w:rsidR="00213C34" w:rsidRDefault="00213C34" w:rsidP="00152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BA7627" w:rsidRDefault="00132B3D" w:rsidP="00ED53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Brev svares ut. </w:t>
            </w:r>
          </w:p>
          <w:p w:rsidR="00D66A2E" w:rsidRDefault="00D66A2E" w:rsidP="00ED5375">
            <w:pPr>
              <w:rPr>
                <w:rFonts w:asciiTheme="minorHAnsi" w:hAnsiTheme="minorHAnsi" w:cstheme="minorHAnsi"/>
              </w:rPr>
            </w:pPr>
          </w:p>
          <w:p w:rsidR="00D66A2E" w:rsidRDefault="00D66A2E" w:rsidP="00ED5375">
            <w:pPr>
              <w:rPr>
                <w:rFonts w:asciiTheme="minorHAnsi" w:hAnsiTheme="minorHAnsi" w:cstheme="minorHAnsi"/>
              </w:rPr>
            </w:pPr>
          </w:p>
          <w:p w:rsidR="00D66A2E" w:rsidRDefault="00D66A2E" w:rsidP="00ED5375">
            <w:pPr>
              <w:rPr>
                <w:rFonts w:asciiTheme="minorHAnsi" w:hAnsiTheme="minorHAnsi" w:cstheme="minorHAnsi"/>
              </w:rPr>
            </w:pPr>
          </w:p>
          <w:p w:rsidR="00D66A2E" w:rsidRDefault="00D66A2E" w:rsidP="00ED5375">
            <w:pPr>
              <w:rPr>
                <w:rFonts w:asciiTheme="minorHAnsi" w:hAnsiTheme="minorHAnsi" w:cstheme="minorHAnsi"/>
              </w:rPr>
            </w:pPr>
          </w:p>
          <w:p w:rsidR="00D66A2E" w:rsidRDefault="00D66A2E" w:rsidP="00ED5375">
            <w:pPr>
              <w:rPr>
                <w:rFonts w:asciiTheme="minorHAnsi" w:hAnsiTheme="minorHAnsi" w:cstheme="minorHAnsi"/>
              </w:rPr>
            </w:pPr>
          </w:p>
          <w:p w:rsidR="00D66A2E" w:rsidRDefault="00D66A2E" w:rsidP="00ED5375">
            <w:pPr>
              <w:rPr>
                <w:rFonts w:asciiTheme="minorHAnsi" w:hAnsiTheme="minorHAnsi" w:cstheme="minorHAnsi"/>
              </w:rPr>
            </w:pPr>
          </w:p>
          <w:p w:rsidR="00D66A2E" w:rsidRDefault="00D66A2E" w:rsidP="00ED5375">
            <w:pPr>
              <w:rPr>
                <w:rFonts w:asciiTheme="minorHAnsi" w:hAnsiTheme="minorHAnsi" w:cstheme="minorHAnsi"/>
              </w:rPr>
            </w:pPr>
          </w:p>
          <w:p w:rsidR="004A6AD3" w:rsidRDefault="004A6AD3" w:rsidP="00ED5375">
            <w:pPr>
              <w:rPr>
                <w:rFonts w:asciiTheme="minorHAnsi" w:hAnsiTheme="minorHAnsi" w:cstheme="minorHAnsi"/>
              </w:rPr>
            </w:pPr>
          </w:p>
          <w:p w:rsidR="00BD4AAA" w:rsidRDefault="00BD4AAA" w:rsidP="00ED5375">
            <w:pPr>
              <w:rPr>
                <w:rFonts w:asciiTheme="minorHAnsi" w:hAnsiTheme="minorHAnsi" w:cstheme="minorHAnsi"/>
              </w:rPr>
            </w:pPr>
          </w:p>
          <w:p w:rsidR="00D66A2E" w:rsidRDefault="00D66A2E" w:rsidP="00ED5375">
            <w:pPr>
              <w:rPr>
                <w:rFonts w:asciiTheme="minorHAnsi" w:hAnsiTheme="minorHAnsi" w:cstheme="minorHAnsi"/>
              </w:rPr>
            </w:pPr>
          </w:p>
          <w:p w:rsidR="002D5C01" w:rsidRPr="006D1F79" w:rsidRDefault="00132B3D" w:rsidP="00ED53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Jon sender resultatene fra </w:t>
            </w:r>
            <w:r w:rsidR="00BA7627">
              <w:rPr>
                <w:rFonts w:asciiTheme="minorHAnsi" w:hAnsiTheme="minorHAnsi" w:cstheme="minorHAnsi"/>
              </w:rPr>
              <w:t>studentundersøkelsen til instituttleder, programkoordinator og rådgiver.</w:t>
            </w:r>
          </w:p>
        </w:tc>
      </w:tr>
      <w:tr w:rsidR="00E60247" w:rsidTr="00152ACE">
        <w:tc>
          <w:tcPr>
            <w:tcW w:w="2263" w:type="dxa"/>
          </w:tcPr>
          <w:p w:rsidR="00E60247" w:rsidRPr="00AE6F32" w:rsidRDefault="00C10E4B" w:rsidP="00AE6F32">
            <w:pPr>
              <w:rPr>
                <w:rFonts w:asciiTheme="minorHAnsi" w:hAnsiTheme="minorHAnsi" w:cstheme="minorHAnsi"/>
              </w:rPr>
            </w:pPr>
            <w:r>
              <w:t>Eva</w:t>
            </w:r>
            <w:r w:rsidR="00314B18">
              <w:t>luering og fremtidig form på campusmøtene</w:t>
            </w:r>
          </w:p>
        </w:tc>
        <w:tc>
          <w:tcPr>
            <w:tcW w:w="3778" w:type="dxa"/>
          </w:tcPr>
          <w:p w:rsidR="00E60247" w:rsidRDefault="00ED5375" w:rsidP="0015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Tilbakemelding</w:t>
            </w:r>
            <w:r w:rsidR="005C78B8">
              <w:rPr>
                <w:rFonts w:asciiTheme="minorHAnsi" w:hAnsiTheme="minorHAnsi" w:cstheme="minorHAnsi"/>
              </w:rPr>
              <w:t>en</w:t>
            </w:r>
            <w:r>
              <w:rPr>
                <w:rFonts w:asciiTheme="minorHAnsi" w:hAnsiTheme="minorHAnsi" w:cstheme="minorHAnsi"/>
              </w:rPr>
              <w:t xml:space="preserve"> fra studenttillitsvalgte er at de setter </w:t>
            </w:r>
            <w:r w:rsidR="005C78B8">
              <w:rPr>
                <w:rFonts w:asciiTheme="minorHAnsi" w:hAnsiTheme="minorHAnsi" w:cstheme="minorHAnsi"/>
              </w:rPr>
              <w:t xml:space="preserve">pris på </w:t>
            </w:r>
            <w:r w:rsidR="004A436B">
              <w:rPr>
                <w:rFonts w:asciiTheme="minorHAnsi" w:hAnsiTheme="minorHAnsi" w:cstheme="minorHAnsi"/>
              </w:rPr>
              <w:t xml:space="preserve">campusmøtene </w:t>
            </w:r>
            <w:r w:rsidR="005C78B8">
              <w:rPr>
                <w:rFonts w:asciiTheme="minorHAnsi" w:hAnsiTheme="minorHAnsi" w:cstheme="minorHAnsi"/>
              </w:rPr>
              <w:t>og</w:t>
            </w:r>
            <w:r>
              <w:rPr>
                <w:rFonts w:asciiTheme="minorHAnsi" w:hAnsiTheme="minorHAnsi" w:cstheme="minorHAnsi"/>
              </w:rPr>
              <w:t xml:space="preserve"> ønsker at de avholdes </w:t>
            </w:r>
            <w:r w:rsidR="00314B18">
              <w:rPr>
                <w:rFonts w:asciiTheme="minorHAnsi" w:hAnsiTheme="minorHAnsi" w:cstheme="minorHAnsi"/>
              </w:rPr>
              <w:t>en gang</w:t>
            </w:r>
            <w:r w:rsidR="00132B3D">
              <w:rPr>
                <w:rFonts w:asciiTheme="minorHAnsi" w:hAnsiTheme="minorHAnsi" w:cstheme="minorHAnsi"/>
              </w:rPr>
              <w:t xml:space="preserve"> i </w:t>
            </w:r>
            <w:r w:rsidR="004A436B">
              <w:rPr>
                <w:rFonts w:asciiTheme="minorHAnsi" w:hAnsiTheme="minorHAnsi" w:cstheme="minorHAnsi"/>
              </w:rPr>
              <w:t>høst</w:t>
            </w:r>
            <w:r w:rsidR="00132B3D">
              <w:rPr>
                <w:rFonts w:asciiTheme="minorHAnsi" w:hAnsiTheme="minorHAnsi" w:cstheme="minorHAnsi"/>
              </w:rPr>
              <w:t>semesteret</w:t>
            </w:r>
            <w:r w:rsidR="004A436B">
              <w:rPr>
                <w:rFonts w:asciiTheme="minorHAnsi" w:hAnsiTheme="minorHAnsi" w:cstheme="minorHAnsi"/>
              </w:rPr>
              <w:t xml:space="preserve"> og to ganger i vårsemesteret</w:t>
            </w:r>
            <w:r w:rsidR="00132B3D">
              <w:rPr>
                <w:rFonts w:asciiTheme="minorHAnsi" w:hAnsiTheme="minorHAnsi" w:cstheme="minorHAnsi"/>
              </w:rPr>
              <w:t xml:space="preserve">. </w:t>
            </w:r>
            <w:r w:rsidR="00314B18">
              <w:rPr>
                <w:rFonts w:asciiTheme="minorHAnsi" w:hAnsiTheme="minorHAnsi" w:cstheme="minorHAnsi"/>
              </w:rPr>
              <w:t xml:space="preserve">Onsdager i demokratitiden, fortsetter som møtedager. </w:t>
            </w:r>
          </w:p>
          <w:p w:rsidR="00A53779" w:rsidRDefault="00A53779" w:rsidP="00ED5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ED5375" w:rsidRDefault="00ED5375" w:rsidP="00ED53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Neste campusmøte berammes til uke 41 – onsdag i demokratitiden.</w:t>
            </w:r>
          </w:p>
          <w:p w:rsidR="00E60247" w:rsidRPr="006D1F79" w:rsidRDefault="00E60247" w:rsidP="00152ACE">
            <w:pPr>
              <w:rPr>
                <w:rFonts w:asciiTheme="minorHAnsi" w:hAnsiTheme="minorHAnsi" w:cstheme="minorHAnsi"/>
              </w:rPr>
            </w:pPr>
          </w:p>
        </w:tc>
      </w:tr>
      <w:tr w:rsidR="00A23125" w:rsidTr="00152ACE">
        <w:tc>
          <w:tcPr>
            <w:tcW w:w="2263" w:type="dxa"/>
          </w:tcPr>
          <w:p w:rsidR="00A23125" w:rsidRDefault="00C10E4B" w:rsidP="00AE6F32">
            <w:pPr>
              <w:rPr>
                <w:rFonts w:asciiTheme="minorHAnsi" w:hAnsiTheme="minorHAnsi" w:cstheme="minorHAnsi"/>
              </w:rPr>
            </w:pPr>
            <w:r>
              <w:t>Semesterstart</w:t>
            </w:r>
          </w:p>
        </w:tc>
        <w:tc>
          <w:tcPr>
            <w:tcW w:w="3778" w:type="dxa"/>
          </w:tcPr>
          <w:p w:rsidR="00D0585C" w:rsidRDefault="00597ECE" w:rsidP="00F3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Alle </w:t>
            </w:r>
            <w:r w:rsidR="005C78B8">
              <w:rPr>
                <w:rFonts w:asciiTheme="minorHAnsi" w:hAnsiTheme="minorHAnsi" w:cstheme="minorHAnsi"/>
              </w:rPr>
              <w:t xml:space="preserve">studenter </w:t>
            </w:r>
            <w:r>
              <w:rPr>
                <w:rFonts w:asciiTheme="minorHAnsi" w:hAnsiTheme="minorHAnsi" w:cstheme="minorHAnsi"/>
              </w:rPr>
              <w:t xml:space="preserve">starter mandag 13.august. </w:t>
            </w:r>
          </w:p>
          <w:p w:rsidR="00E3596E" w:rsidRDefault="00E3596E" w:rsidP="00F36F00">
            <w:pPr>
              <w:rPr>
                <w:rFonts w:asciiTheme="minorHAnsi" w:hAnsiTheme="minorHAnsi" w:cstheme="minorHAnsi"/>
              </w:rPr>
            </w:pPr>
          </w:p>
          <w:p w:rsidR="00B365C8" w:rsidRDefault="00E3596E" w:rsidP="00F3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Innspill: en bør vurdere d</w:t>
            </w:r>
            <w:r w:rsidR="00F36F00">
              <w:rPr>
                <w:rFonts w:asciiTheme="minorHAnsi" w:hAnsiTheme="minorHAnsi" w:cstheme="minorHAnsi"/>
              </w:rPr>
              <w:t xml:space="preserve">eltakelse på </w:t>
            </w:r>
            <w:proofErr w:type="spellStart"/>
            <w:r w:rsidR="00F36F00">
              <w:rPr>
                <w:rFonts w:asciiTheme="minorHAnsi" w:hAnsiTheme="minorHAnsi" w:cstheme="minorHAnsi"/>
              </w:rPr>
              <w:t>studentmesser</w:t>
            </w:r>
            <w:proofErr w:type="spellEnd"/>
            <w:r w:rsidR="00F36F00">
              <w:rPr>
                <w:rFonts w:asciiTheme="minorHAnsi" w:hAnsiTheme="minorHAnsi" w:cstheme="minorHAnsi"/>
              </w:rPr>
              <w:t xml:space="preserve"> før oppstart – </w:t>
            </w:r>
            <w:r w:rsidR="00F435D2">
              <w:rPr>
                <w:rFonts w:asciiTheme="minorHAnsi" w:hAnsiTheme="minorHAnsi" w:cstheme="minorHAnsi"/>
              </w:rPr>
              <w:t xml:space="preserve">her kan en for eksempel </w:t>
            </w:r>
            <w:r w:rsidR="00F36F00">
              <w:rPr>
                <w:rFonts w:asciiTheme="minorHAnsi" w:hAnsiTheme="minorHAnsi" w:cstheme="minorHAnsi"/>
              </w:rPr>
              <w:t xml:space="preserve">sende </w:t>
            </w:r>
            <w:r>
              <w:rPr>
                <w:rFonts w:asciiTheme="minorHAnsi" w:hAnsiTheme="minorHAnsi" w:cstheme="minorHAnsi"/>
              </w:rPr>
              <w:t xml:space="preserve">studentassistenter? </w:t>
            </w:r>
            <w:r w:rsidR="00751773">
              <w:rPr>
                <w:rFonts w:asciiTheme="minorHAnsi" w:hAnsiTheme="minorHAnsi" w:cstheme="minorHAnsi"/>
              </w:rPr>
              <w:t>Viktig med f</w:t>
            </w:r>
            <w:r w:rsidR="00F36F00">
              <w:rPr>
                <w:rFonts w:asciiTheme="minorHAnsi" w:hAnsiTheme="minorHAnsi" w:cstheme="minorHAnsi"/>
              </w:rPr>
              <w:t>orventingsavstemning</w:t>
            </w:r>
            <w:r w:rsidR="00751773">
              <w:rPr>
                <w:rFonts w:asciiTheme="minorHAnsi" w:hAnsiTheme="minorHAnsi" w:cstheme="minorHAnsi"/>
              </w:rPr>
              <w:t xml:space="preserve"> ovenfor nye studenter</w:t>
            </w:r>
            <w:r w:rsidR="00F36F00">
              <w:rPr>
                <w:rFonts w:asciiTheme="minorHAnsi" w:hAnsiTheme="minorHAnsi" w:cstheme="minorHAnsi"/>
              </w:rPr>
              <w:t>.</w:t>
            </w:r>
          </w:p>
          <w:p w:rsidR="00F435D2" w:rsidRDefault="00F435D2" w:rsidP="00F36F00">
            <w:pPr>
              <w:rPr>
                <w:rFonts w:asciiTheme="minorHAnsi" w:hAnsiTheme="minorHAnsi" w:cstheme="minorHAnsi"/>
              </w:rPr>
            </w:pPr>
          </w:p>
          <w:p w:rsidR="00B365C8" w:rsidRDefault="00F435D2" w:rsidP="00F3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Siv Venke orienterte om planlagt </w:t>
            </w:r>
            <w:r w:rsidR="0049392E">
              <w:rPr>
                <w:rFonts w:asciiTheme="minorHAnsi" w:hAnsiTheme="minorHAnsi" w:cstheme="minorHAnsi"/>
              </w:rPr>
              <w:t xml:space="preserve">bruk </w:t>
            </w:r>
            <w:r w:rsidR="00B365C8">
              <w:rPr>
                <w:rFonts w:asciiTheme="minorHAnsi" w:hAnsiTheme="minorHAnsi" w:cstheme="minorHAnsi"/>
              </w:rPr>
              <w:t>av studen</w:t>
            </w:r>
            <w:r w:rsidR="00751773">
              <w:rPr>
                <w:rFonts w:asciiTheme="minorHAnsi" w:hAnsiTheme="minorHAnsi" w:cstheme="minorHAnsi"/>
              </w:rPr>
              <w:t>tassistenter ved semesterstart</w:t>
            </w:r>
            <w:r w:rsidR="005C78B8">
              <w:rPr>
                <w:rFonts w:asciiTheme="minorHAnsi" w:hAnsiTheme="minorHAnsi" w:cstheme="minorHAnsi"/>
              </w:rPr>
              <w:t xml:space="preserve"> for </w:t>
            </w:r>
            <w:proofErr w:type="spellStart"/>
            <w:r w:rsidR="005C78B8">
              <w:rPr>
                <w:rFonts w:asciiTheme="minorHAnsi" w:hAnsiTheme="minorHAnsi" w:cstheme="minorHAnsi"/>
              </w:rPr>
              <w:t>førsteårsstudentene</w:t>
            </w:r>
            <w:proofErr w:type="spellEnd"/>
            <w:r>
              <w:rPr>
                <w:rFonts w:asciiTheme="minorHAnsi" w:hAnsiTheme="minorHAnsi" w:cstheme="minorHAnsi"/>
              </w:rPr>
              <w:t>, T</w:t>
            </w:r>
            <w:r w:rsidR="00751773">
              <w:rPr>
                <w:rFonts w:asciiTheme="minorHAnsi" w:hAnsiTheme="minorHAnsi" w:cstheme="minorHAnsi"/>
              </w:rPr>
              <w:t xml:space="preserve">illitsvalgte skal også inn til </w:t>
            </w:r>
            <w:proofErr w:type="spellStart"/>
            <w:r w:rsidR="00751773">
              <w:rPr>
                <w:rFonts w:asciiTheme="minorHAnsi" w:hAnsiTheme="minorHAnsi" w:cstheme="minorHAnsi"/>
              </w:rPr>
              <w:t>førsteårsstudenter</w:t>
            </w:r>
            <w:proofErr w:type="spellEnd"/>
            <w:r w:rsidR="00751773">
              <w:rPr>
                <w:rFonts w:asciiTheme="minorHAnsi" w:hAnsiTheme="minorHAnsi" w:cstheme="minorHAnsi"/>
              </w:rPr>
              <w:t xml:space="preserve"> å orientere.</w:t>
            </w:r>
          </w:p>
          <w:p w:rsidR="005822AB" w:rsidRDefault="005822AB" w:rsidP="00F36F00">
            <w:pPr>
              <w:rPr>
                <w:rFonts w:asciiTheme="minorHAnsi" w:hAnsiTheme="minorHAnsi" w:cstheme="minorHAnsi"/>
              </w:rPr>
            </w:pPr>
          </w:p>
          <w:p w:rsidR="00B91A1F" w:rsidRDefault="00B91A1F" w:rsidP="00F3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Deilig av e</w:t>
            </w:r>
            <w:r w:rsidR="005C78B8">
              <w:rPr>
                <w:rFonts w:asciiTheme="minorHAnsi" w:hAnsiTheme="minorHAnsi" w:cstheme="minorHAnsi"/>
              </w:rPr>
              <w:t>rfaring fra fjorårets gruppeorganisering samt planer for året</w:t>
            </w:r>
            <w:r>
              <w:rPr>
                <w:rFonts w:asciiTheme="minorHAnsi" w:hAnsiTheme="minorHAnsi" w:cstheme="minorHAnsi"/>
              </w:rPr>
              <w:t>s organisering</w:t>
            </w:r>
            <w:r w:rsidR="005C78B8">
              <w:rPr>
                <w:rFonts w:asciiTheme="minorHAnsi" w:hAnsiTheme="minorHAnsi" w:cstheme="minorHAnsi"/>
              </w:rPr>
              <w:t xml:space="preserve">. </w:t>
            </w:r>
          </w:p>
          <w:p w:rsidR="005822AB" w:rsidRDefault="00B91A1F" w:rsidP="00F3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Innspill: </w:t>
            </w:r>
            <w:r w:rsidR="004A5374">
              <w:rPr>
                <w:rFonts w:asciiTheme="minorHAnsi" w:hAnsiTheme="minorHAnsi" w:cstheme="minorHAnsi"/>
              </w:rPr>
              <w:t>Studiegruppene er</w:t>
            </w:r>
            <w:r w:rsidR="005C78B8">
              <w:rPr>
                <w:rFonts w:asciiTheme="minorHAnsi" w:hAnsiTheme="minorHAnsi" w:cstheme="minorHAnsi"/>
              </w:rPr>
              <w:t xml:space="preserve"> viktige, </w:t>
            </w:r>
            <w:r w:rsidR="00FF69C4">
              <w:rPr>
                <w:rFonts w:asciiTheme="minorHAnsi" w:hAnsiTheme="minorHAnsi" w:cstheme="minorHAnsi"/>
              </w:rPr>
              <w:t xml:space="preserve">men </w:t>
            </w:r>
            <w:r>
              <w:rPr>
                <w:rFonts w:asciiTheme="minorHAnsi" w:hAnsiTheme="minorHAnsi" w:cstheme="minorHAnsi"/>
              </w:rPr>
              <w:t xml:space="preserve">avgjørende </w:t>
            </w:r>
            <w:r w:rsidR="005C78B8">
              <w:rPr>
                <w:rFonts w:asciiTheme="minorHAnsi" w:hAnsiTheme="minorHAnsi" w:cstheme="minorHAnsi"/>
              </w:rPr>
              <w:t xml:space="preserve">å bevisstgjøre studentene tidlig på hvilken gruppe de tilhører. </w:t>
            </w:r>
          </w:p>
          <w:p w:rsidR="00B27162" w:rsidRDefault="00B27162" w:rsidP="00F36F00">
            <w:pPr>
              <w:rPr>
                <w:rFonts w:asciiTheme="minorHAnsi" w:hAnsiTheme="minorHAnsi" w:cstheme="minorHAnsi"/>
              </w:rPr>
            </w:pPr>
          </w:p>
          <w:p w:rsidR="00B27162" w:rsidRPr="000D6606" w:rsidRDefault="00B27162" w:rsidP="00F36F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Ny studentrådsleder </w:t>
            </w:r>
            <w:r w:rsidR="005C78B8">
              <w:rPr>
                <w:rFonts w:asciiTheme="minorHAnsi" w:hAnsiTheme="minorHAnsi" w:cstheme="minorHAnsi"/>
              </w:rPr>
              <w:t xml:space="preserve">for HS Drammen Ali Noorizadeh fra høsten 2018. </w:t>
            </w:r>
          </w:p>
          <w:p w:rsidR="00A23125" w:rsidRDefault="00A23125" w:rsidP="00152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8E63C5" w:rsidRDefault="008E63C5" w:rsidP="00152ACE">
            <w:pPr>
              <w:rPr>
                <w:rFonts w:asciiTheme="minorHAnsi" w:hAnsiTheme="minorHAnsi" w:cstheme="minorHAnsi"/>
              </w:rPr>
            </w:pPr>
          </w:p>
          <w:p w:rsidR="008E63C5" w:rsidRDefault="008E63C5" w:rsidP="00152ACE">
            <w:pPr>
              <w:rPr>
                <w:rFonts w:asciiTheme="minorHAnsi" w:hAnsiTheme="minorHAnsi" w:cstheme="minorHAnsi"/>
              </w:rPr>
            </w:pPr>
          </w:p>
          <w:p w:rsidR="0049392E" w:rsidRDefault="0049392E" w:rsidP="00152ACE">
            <w:pPr>
              <w:rPr>
                <w:rFonts w:asciiTheme="minorHAnsi" w:hAnsiTheme="minorHAnsi" w:cstheme="minorHAnsi"/>
              </w:rPr>
            </w:pPr>
          </w:p>
          <w:p w:rsidR="0049392E" w:rsidRDefault="0049392E" w:rsidP="00152ACE">
            <w:pPr>
              <w:rPr>
                <w:rFonts w:asciiTheme="minorHAnsi" w:hAnsiTheme="minorHAnsi" w:cstheme="minorHAnsi"/>
              </w:rPr>
            </w:pPr>
          </w:p>
          <w:p w:rsidR="0049392E" w:rsidRDefault="0049392E" w:rsidP="00152ACE">
            <w:pPr>
              <w:rPr>
                <w:rFonts w:asciiTheme="minorHAnsi" w:hAnsiTheme="minorHAnsi" w:cstheme="minorHAnsi"/>
              </w:rPr>
            </w:pPr>
          </w:p>
          <w:p w:rsidR="0049392E" w:rsidRDefault="0049392E" w:rsidP="00152ACE">
            <w:pPr>
              <w:rPr>
                <w:rFonts w:asciiTheme="minorHAnsi" w:hAnsiTheme="minorHAnsi" w:cstheme="minorHAnsi"/>
              </w:rPr>
            </w:pPr>
          </w:p>
          <w:p w:rsidR="0049392E" w:rsidRDefault="0049392E" w:rsidP="00152ACE">
            <w:pPr>
              <w:rPr>
                <w:rFonts w:asciiTheme="minorHAnsi" w:hAnsiTheme="minorHAnsi" w:cstheme="minorHAnsi"/>
              </w:rPr>
            </w:pPr>
          </w:p>
          <w:p w:rsidR="005C78B8" w:rsidRDefault="005C78B8" w:rsidP="00152ACE">
            <w:pPr>
              <w:rPr>
                <w:rFonts w:asciiTheme="minorHAnsi" w:hAnsiTheme="minorHAnsi" w:cstheme="minorHAnsi"/>
              </w:rPr>
            </w:pPr>
          </w:p>
          <w:p w:rsidR="00F435D2" w:rsidRDefault="00F435D2" w:rsidP="00152ACE">
            <w:pPr>
              <w:rPr>
                <w:rFonts w:asciiTheme="minorHAnsi" w:hAnsiTheme="minorHAnsi" w:cstheme="minorHAnsi"/>
              </w:rPr>
            </w:pPr>
          </w:p>
          <w:p w:rsidR="005C78B8" w:rsidRDefault="005C78B8" w:rsidP="00152ACE">
            <w:pPr>
              <w:rPr>
                <w:rFonts w:asciiTheme="minorHAnsi" w:hAnsiTheme="minorHAnsi" w:cstheme="minorHAnsi"/>
              </w:rPr>
            </w:pPr>
          </w:p>
          <w:p w:rsidR="00F435D2" w:rsidRDefault="00F435D2" w:rsidP="00152ACE">
            <w:pPr>
              <w:rPr>
                <w:rFonts w:asciiTheme="minorHAnsi" w:hAnsiTheme="minorHAnsi" w:cstheme="minorHAnsi"/>
              </w:rPr>
            </w:pPr>
          </w:p>
          <w:p w:rsidR="00213837" w:rsidRDefault="008444FF" w:rsidP="0015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Siv Venke tar kontakt med studenttillitsvalgte for å avtale tidspunkt </w:t>
            </w:r>
            <w:r w:rsidR="008E63C5">
              <w:rPr>
                <w:rFonts w:asciiTheme="minorHAnsi" w:hAnsiTheme="minorHAnsi" w:cstheme="minorHAnsi"/>
              </w:rPr>
              <w:t>for orientering</w:t>
            </w:r>
            <w:r w:rsidR="00F435D2">
              <w:rPr>
                <w:rFonts w:asciiTheme="minorHAnsi" w:hAnsiTheme="minorHAnsi" w:cstheme="minorHAnsi"/>
              </w:rPr>
              <w:t xml:space="preserve"> om </w:t>
            </w:r>
            <w:proofErr w:type="spellStart"/>
            <w:r w:rsidR="00F435D2">
              <w:rPr>
                <w:rFonts w:asciiTheme="minorHAnsi" w:hAnsiTheme="minorHAnsi" w:cstheme="minorHAnsi"/>
              </w:rPr>
              <w:t>tillitsvalgtsrollen</w:t>
            </w:r>
            <w:proofErr w:type="spellEnd"/>
            <w:r w:rsidR="008E63C5">
              <w:rPr>
                <w:rFonts w:asciiTheme="minorHAnsi" w:hAnsiTheme="minorHAnsi" w:cstheme="minorHAnsi"/>
              </w:rPr>
              <w:t xml:space="preserve"> i klassens time. </w:t>
            </w:r>
          </w:p>
          <w:p w:rsidR="00213837" w:rsidRDefault="00213837" w:rsidP="00152ACE">
            <w:pPr>
              <w:rPr>
                <w:rFonts w:asciiTheme="minorHAnsi" w:hAnsiTheme="minorHAnsi" w:cstheme="minorHAnsi"/>
              </w:rPr>
            </w:pPr>
          </w:p>
          <w:p w:rsidR="00213837" w:rsidRDefault="00213837" w:rsidP="00152ACE">
            <w:pPr>
              <w:rPr>
                <w:rFonts w:asciiTheme="minorHAnsi" w:hAnsiTheme="minorHAnsi" w:cstheme="minorHAnsi"/>
              </w:rPr>
            </w:pPr>
          </w:p>
          <w:p w:rsidR="00213837" w:rsidRDefault="00213837" w:rsidP="00152ACE">
            <w:pPr>
              <w:rPr>
                <w:rFonts w:asciiTheme="minorHAnsi" w:hAnsiTheme="minorHAnsi" w:cstheme="minorHAnsi"/>
              </w:rPr>
            </w:pPr>
          </w:p>
          <w:p w:rsidR="00213837" w:rsidRDefault="00213837" w:rsidP="00152ACE">
            <w:pPr>
              <w:rPr>
                <w:rFonts w:asciiTheme="minorHAnsi" w:hAnsiTheme="minorHAnsi" w:cstheme="minorHAnsi"/>
              </w:rPr>
            </w:pPr>
          </w:p>
          <w:p w:rsidR="00213837" w:rsidRDefault="00213837" w:rsidP="00152ACE">
            <w:pPr>
              <w:rPr>
                <w:rFonts w:asciiTheme="minorHAnsi" w:hAnsiTheme="minorHAnsi" w:cstheme="minorHAnsi"/>
              </w:rPr>
            </w:pPr>
          </w:p>
          <w:p w:rsidR="00213837" w:rsidRDefault="00213837" w:rsidP="00152ACE">
            <w:pPr>
              <w:rPr>
                <w:rFonts w:asciiTheme="minorHAnsi" w:hAnsiTheme="minorHAnsi" w:cstheme="minorHAnsi"/>
              </w:rPr>
            </w:pPr>
          </w:p>
          <w:p w:rsidR="00213837" w:rsidRDefault="00213837" w:rsidP="00152ACE">
            <w:pPr>
              <w:rPr>
                <w:rFonts w:asciiTheme="minorHAnsi" w:hAnsiTheme="minorHAnsi" w:cstheme="minorHAnsi"/>
              </w:rPr>
            </w:pPr>
          </w:p>
          <w:p w:rsidR="00A23125" w:rsidRPr="006D1F79" w:rsidRDefault="008444FF" w:rsidP="0015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D5C01" w:rsidTr="00152ACE">
        <w:tc>
          <w:tcPr>
            <w:tcW w:w="2263" w:type="dxa"/>
          </w:tcPr>
          <w:p w:rsidR="002D5C01" w:rsidRPr="009B4EE6" w:rsidRDefault="00C10E4B" w:rsidP="00817E38">
            <w:pPr>
              <w:rPr>
                <w:rFonts w:asciiTheme="minorHAnsi" w:hAnsiTheme="minorHAnsi" w:cstheme="minorHAnsi"/>
              </w:rPr>
            </w:pPr>
            <w:r>
              <w:lastRenderedPageBreak/>
              <w:t>Undervisningsmetoder</w:t>
            </w:r>
          </w:p>
        </w:tc>
        <w:tc>
          <w:tcPr>
            <w:tcW w:w="3778" w:type="dxa"/>
          </w:tcPr>
          <w:p w:rsidR="00B94E53" w:rsidRDefault="005C78B8" w:rsidP="00A54C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Utgikk</w:t>
            </w:r>
          </w:p>
          <w:p w:rsidR="00F0205E" w:rsidRDefault="00F0205E" w:rsidP="00A54C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5C01" w:rsidRPr="006D1F79" w:rsidRDefault="002D5C01" w:rsidP="00152ACE">
            <w:pPr>
              <w:rPr>
                <w:rFonts w:asciiTheme="minorHAnsi" w:hAnsiTheme="minorHAnsi" w:cstheme="minorHAnsi"/>
              </w:rPr>
            </w:pPr>
          </w:p>
        </w:tc>
      </w:tr>
      <w:tr w:rsidR="002D5C01" w:rsidTr="00152ACE">
        <w:tc>
          <w:tcPr>
            <w:tcW w:w="2263" w:type="dxa"/>
          </w:tcPr>
          <w:p w:rsidR="002D5C01" w:rsidRPr="009B4EE6" w:rsidRDefault="00C10E4B" w:rsidP="002D5C01">
            <w:pPr>
              <w:rPr>
                <w:rFonts w:asciiTheme="minorHAnsi" w:hAnsiTheme="minorHAnsi" w:cstheme="minorHAnsi"/>
              </w:rPr>
            </w:pPr>
            <w:r>
              <w:t>Profesjonsdag ved campus Drammen</w:t>
            </w:r>
          </w:p>
        </w:tc>
        <w:tc>
          <w:tcPr>
            <w:tcW w:w="3778" w:type="dxa"/>
          </w:tcPr>
          <w:p w:rsidR="002D5C01" w:rsidRDefault="00FF69C4" w:rsidP="0015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Siv Venke orienterte. </w:t>
            </w:r>
            <w:r w:rsidR="00213837">
              <w:rPr>
                <w:rFonts w:asciiTheme="minorHAnsi" w:hAnsiTheme="minorHAnsi" w:cstheme="minorHAnsi"/>
              </w:rPr>
              <w:t xml:space="preserve">Instituttet </w:t>
            </w:r>
            <w:r w:rsidR="00EF4AFC">
              <w:rPr>
                <w:rFonts w:asciiTheme="minorHAnsi" w:hAnsiTheme="minorHAnsi" w:cstheme="minorHAnsi"/>
              </w:rPr>
              <w:t>får mange henvendelser fra eksterne mulige arbeidsgive</w:t>
            </w:r>
            <w:r w:rsidR="005E6397">
              <w:rPr>
                <w:rFonts w:asciiTheme="minorHAnsi" w:hAnsiTheme="minorHAnsi" w:cstheme="minorHAnsi"/>
              </w:rPr>
              <w:t xml:space="preserve">re </w:t>
            </w:r>
            <w:r>
              <w:rPr>
                <w:rFonts w:asciiTheme="minorHAnsi" w:hAnsiTheme="minorHAnsi" w:cstheme="minorHAnsi"/>
              </w:rPr>
              <w:t xml:space="preserve">om </w:t>
            </w:r>
            <w:r w:rsidR="005E6397">
              <w:rPr>
                <w:rFonts w:asciiTheme="minorHAnsi" w:hAnsiTheme="minorHAnsi" w:cstheme="minorHAnsi"/>
              </w:rPr>
              <w:t xml:space="preserve">å komme og </w:t>
            </w:r>
            <w:r w:rsidR="005C78B8">
              <w:rPr>
                <w:rFonts w:asciiTheme="minorHAnsi" w:hAnsiTheme="minorHAnsi" w:cstheme="minorHAnsi"/>
              </w:rPr>
              <w:t xml:space="preserve">presentere seg, særlig for </w:t>
            </w:r>
            <w:proofErr w:type="spellStart"/>
            <w:r w:rsidR="005C78B8">
              <w:rPr>
                <w:rFonts w:asciiTheme="minorHAnsi" w:hAnsiTheme="minorHAnsi" w:cstheme="minorHAnsi"/>
              </w:rPr>
              <w:t>tredjeårsstudentene</w:t>
            </w:r>
            <w:proofErr w:type="spellEnd"/>
            <w:r w:rsidR="005C78B8">
              <w:rPr>
                <w:rFonts w:asciiTheme="minorHAnsi" w:hAnsiTheme="minorHAnsi" w:cstheme="minorHAnsi"/>
              </w:rPr>
              <w:t xml:space="preserve">. </w:t>
            </w:r>
          </w:p>
          <w:p w:rsidR="005C78B8" w:rsidRDefault="005C78B8" w:rsidP="0015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Ved campus Drammen har vi ikke noen egen profesjonsdag for helsefagene slik de har i Porsgrunn og Vestfold.</w:t>
            </w:r>
          </w:p>
          <w:p w:rsidR="005C78B8" w:rsidRDefault="005C78B8" w:rsidP="00152ACE">
            <w:pPr>
              <w:rPr>
                <w:rFonts w:asciiTheme="minorHAnsi" w:hAnsiTheme="minorHAnsi" w:cstheme="minorHAnsi"/>
              </w:rPr>
            </w:pPr>
          </w:p>
          <w:p w:rsidR="005E6397" w:rsidRDefault="005C78B8" w:rsidP="00A76A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Siv Venke har tatt kontakt med studentrådsleder Steinar Vikholt i Porsgrunn</w:t>
            </w:r>
            <w:r w:rsidR="005E639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som også er ansvarlig for den studentdrevne profesjonsdagen de avholder der hvert år. </w:t>
            </w:r>
            <w:r w:rsidR="005E6397">
              <w:rPr>
                <w:rFonts w:asciiTheme="minorHAnsi" w:hAnsiTheme="minorHAnsi" w:cstheme="minorHAnsi"/>
              </w:rPr>
              <w:t xml:space="preserve">Dagen avholdes i </w:t>
            </w:r>
            <w:proofErr w:type="spellStart"/>
            <w:r w:rsidR="005E6397">
              <w:rPr>
                <w:rFonts w:asciiTheme="minorHAnsi" w:hAnsiTheme="minorHAnsi" w:cstheme="minorHAnsi"/>
              </w:rPr>
              <w:t>novembermåned</w:t>
            </w:r>
            <w:proofErr w:type="spellEnd"/>
            <w:r w:rsidR="005E6397">
              <w:rPr>
                <w:rFonts w:asciiTheme="minorHAnsi" w:hAnsiTheme="minorHAnsi" w:cstheme="minorHAnsi"/>
              </w:rPr>
              <w:t xml:space="preserve">. Her nedsettes en </w:t>
            </w:r>
            <w:r w:rsidR="00A76A34">
              <w:rPr>
                <w:rFonts w:asciiTheme="minorHAnsi" w:hAnsiTheme="minorHAnsi" w:cstheme="minorHAnsi"/>
              </w:rPr>
              <w:t>studentgruppe</w:t>
            </w:r>
            <w:r w:rsidR="005E6397">
              <w:rPr>
                <w:rFonts w:asciiTheme="minorHAnsi" w:hAnsiTheme="minorHAnsi" w:cstheme="minorHAnsi"/>
              </w:rPr>
              <w:t xml:space="preserve"> som jobber med arrangementet med noe administrativ støtte fra USN. Arrangementet har vært svært vellykket de siste årene. </w:t>
            </w:r>
            <w:r w:rsidR="00A76A34">
              <w:rPr>
                <w:rFonts w:asciiTheme="minorHAnsi" w:hAnsiTheme="minorHAnsi" w:cstheme="minorHAnsi"/>
              </w:rPr>
              <w:t xml:space="preserve"> </w:t>
            </w:r>
          </w:p>
          <w:p w:rsidR="005E6397" w:rsidRDefault="005E6397" w:rsidP="00A76A34">
            <w:pPr>
              <w:rPr>
                <w:rFonts w:asciiTheme="minorHAnsi" w:hAnsiTheme="minorHAnsi" w:cstheme="minorHAnsi"/>
              </w:rPr>
            </w:pPr>
          </w:p>
          <w:p w:rsidR="005E6397" w:rsidRDefault="005E6397" w:rsidP="00A76A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studenttillitsvalgte er svært positive til en slik dag.</w:t>
            </w:r>
          </w:p>
          <w:p w:rsidR="005E6397" w:rsidRDefault="005E6397" w:rsidP="00A76A34">
            <w:pPr>
              <w:rPr>
                <w:rFonts w:asciiTheme="minorHAnsi" w:hAnsiTheme="minorHAnsi" w:cstheme="minorHAnsi"/>
              </w:rPr>
            </w:pPr>
          </w:p>
          <w:p w:rsidR="00A76A34" w:rsidRDefault="005E6397" w:rsidP="00A76A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Innspill: masterprogrammene samt videreutdanningene ved fakultetet bør også presentere seg på en slik dag.</w:t>
            </w:r>
            <w:r w:rsidR="00A76A34">
              <w:rPr>
                <w:rFonts w:asciiTheme="minorHAnsi" w:hAnsiTheme="minorHAnsi" w:cstheme="minorHAnsi"/>
              </w:rPr>
              <w:t xml:space="preserve"> </w:t>
            </w:r>
          </w:p>
          <w:p w:rsidR="00EF4AFC" w:rsidRDefault="00EF4AFC" w:rsidP="00152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5E6397" w:rsidRDefault="005E6397" w:rsidP="00152ACE">
            <w:pPr>
              <w:rPr>
                <w:rFonts w:asciiTheme="minorHAnsi" w:hAnsiTheme="minorHAnsi" w:cstheme="minorHAnsi"/>
              </w:rPr>
            </w:pPr>
          </w:p>
          <w:p w:rsidR="005E6397" w:rsidRDefault="005E6397" w:rsidP="00152ACE">
            <w:pPr>
              <w:rPr>
                <w:rFonts w:asciiTheme="minorHAnsi" w:hAnsiTheme="minorHAnsi" w:cstheme="minorHAnsi"/>
              </w:rPr>
            </w:pPr>
          </w:p>
          <w:p w:rsidR="005E6397" w:rsidRDefault="005E6397" w:rsidP="00152ACE">
            <w:pPr>
              <w:rPr>
                <w:rFonts w:asciiTheme="minorHAnsi" w:hAnsiTheme="minorHAnsi" w:cstheme="minorHAnsi"/>
              </w:rPr>
            </w:pPr>
          </w:p>
          <w:p w:rsidR="005E6397" w:rsidRDefault="005E6397" w:rsidP="00152ACE">
            <w:pPr>
              <w:rPr>
                <w:rFonts w:asciiTheme="minorHAnsi" w:hAnsiTheme="minorHAnsi" w:cstheme="minorHAnsi"/>
              </w:rPr>
            </w:pPr>
          </w:p>
          <w:p w:rsidR="005E6397" w:rsidRDefault="005E6397" w:rsidP="00152ACE">
            <w:pPr>
              <w:rPr>
                <w:rFonts w:asciiTheme="minorHAnsi" w:hAnsiTheme="minorHAnsi" w:cstheme="minorHAnsi"/>
              </w:rPr>
            </w:pPr>
          </w:p>
          <w:p w:rsidR="005E6397" w:rsidRDefault="005E6397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5E6397" w:rsidRDefault="005E6397" w:rsidP="00152ACE">
            <w:pPr>
              <w:rPr>
                <w:rFonts w:asciiTheme="minorHAnsi" w:hAnsiTheme="minorHAnsi" w:cstheme="minorHAnsi"/>
              </w:rPr>
            </w:pPr>
          </w:p>
          <w:p w:rsidR="005E6397" w:rsidRDefault="005E6397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FF69C4" w:rsidRDefault="00FF69C4" w:rsidP="00152ACE">
            <w:pPr>
              <w:rPr>
                <w:rFonts w:asciiTheme="minorHAnsi" w:hAnsiTheme="minorHAnsi" w:cstheme="minorHAnsi"/>
              </w:rPr>
            </w:pPr>
          </w:p>
          <w:p w:rsidR="002D5C01" w:rsidRDefault="00A76A34" w:rsidP="0015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Studentrådet tar saken videre.</w:t>
            </w:r>
          </w:p>
        </w:tc>
      </w:tr>
      <w:tr w:rsidR="002D5C01" w:rsidTr="00152ACE">
        <w:tc>
          <w:tcPr>
            <w:tcW w:w="2263" w:type="dxa"/>
          </w:tcPr>
          <w:p w:rsidR="002D5C01" w:rsidRPr="009B4EE6" w:rsidRDefault="00C10E4B" w:rsidP="00C10E4B">
            <w:pPr>
              <w:rPr>
                <w:rFonts w:asciiTheme="minorHAnsi" w:hAnsiTheme="minorHAnsi" w:cstheme="minorHAnsi"/>
              </w:rPr>
            </w:pPr>
            <w:r>
              <w:t>Sekvens med Ösp Egilsdottir, bachelor sykepleie</w:t>
            </w:r>
          </w:p>
        </w:tc>
        <w:tc>
          <w:tcPr>
            <w:tcW w:w="3778" w:type="dxa"/>
          </w:tcPr>
          <w:p w:rsidR="00A54C79" w:rsidRDefault="00A54C79" w:rsidP="00A54C79">
            <w:r>
              <w:rPr>
                <w:rFonts w:asciiTheme="minorHAnsi" w:hAnsiTheme="minorHAnsi" w:cstheme="minorHAnsi"/>
              </w:rPr>
              <w:t xml:space="preserve">Gode tilbakemeldinger på opplegg </w:t>
            </w:r>
            <w:r>
              <w:t>Ösp har kjørt nå for tredje året</w:t>
            </w:r>
            <w:r w:rsidR="00A76A34">
              <w:t xml:space="preserve"> med </w:t>
            </w:r>
            <w:r w:rsidR="00A76A34">
              <w:lastRenderedPageBreak/>
              <w:t>paneldebatter</w:t>
            </w:r>
            <w:r w:rsidR="005E6397">
              <w:t xml:space="preserve"> knyttet til m</w:t>
            </w:r>
            <w:r w:rsidR="005E6397">
              <w:rPr>
                <w:rFonts w:asciiTheme="minorHAnsi" w:hAnsiTheme="minorHAnsi" w:cstheme="minorHAnsi"/>
              </w:rPr>
              <w:t>untlige arbeidskrav.</w:t>
            </w:r>
          </w:p>
          <w:p w:rsidR="00A54C79" w:rsidRDefault="00A54C79" w:rsidP="00A54C79">
            <w:pPr>
              <w:rPr>
                <w:rFonts w:asciiTheme="minorHAnsi" w:hAnsiTheme="minorHAnsi" w:cstheme="minorHAnsi"/>
              </w:rPr>
            </w:pPr>
            <w:r>
              <w:t>Dette vil fortsette neste år</w:t>
            </w:r>
            <w:r w:rsidR="005E6397">
              <w:t xml:space="preserve">, men noen justeringer etter tilbakemeldinger fra årets studenter. </w:t>
            </w:r>
          </w:p>
          <w:p w:rsidR="00B94E53" w:rsidRDefault="005E6397" w:rsidP="0015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B94E53">
              <w:rPr>
                <w:rFonts w:asciiTheme="minorHAnsi" w:hAnsiTheme="minorHAnsi" w:cstheme="minorHAnsi"/>
              </w:rPr>
              <w:t>pplevde stor motivasjon</w:t>
            </w:r>
            <w:r>
              <w:rPr>
                <w:rFonts w:asciiTheme="minorHAnsi" w:hAnsiTheme="minorHAnsi" w:cstheme="minorHAnsi"/>
              </w:rPr>
              <w:t xml:space="preserve"> og engasjement fra studentene</w:t>
            </w:r>
            <w:r w:rsidR="00B94E53">
              <w:rPr>
                <w:rFonts w:asciiTheme="minorHAnsi" w:hAnsiTheme="minorHAnsi" w:cstheme="minorHAnsi"/>
              </w:rPr>
              <w:t xml:space="preserve">. </w:t>
            </w:r>
          </w:p>
          <w:p w:rsidR="00E05530" w:rsidRDefault="005E6397" w:rsidP="0015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Tilbakemeldingene fra studentene er veldig gode. </w:t>
            </w:r>
            <w:r w:rsidR="00B94E53">
              <w:rPr>
                <w:rFonts w:asciiTheme="minorHAnsi" w:hAnsiTheme="minorHAnsi" w:cstheme="minorHAnsi"/>
              </w:rPr>
              <w:t>Casene oppleves som veldig eksamensrelev</w:t>
            </w:r>
            <w:r>
              <w:rPr>
                <w:rFonts w:asciiTheme="minorHAnsi" w:hAnsiTheme="minorHAnsi" w:cstheme="minorHAnsi"/>
              </w:rPr>
              <w:t xml:space="preserve">ant, noe som også gjorde at engasjementet og interessen for deltakelse er stor. </w:t>
            </w:r>
          </w:p>
          <w:p w:rsidR="00E05530" w:rsidRDefault="00E05530" w:rsidP="00152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5C01" w:rsidRDefault="002D5C01" w:rsidP="00152ACE">
            <w:pPr>
              <w:rPr>
                <w:rFonts w:asciiTheme="minorHAnsi" w:hAnsiTheme="minorHAnsi" w:cstheme="minorHAnsi"/>
              </w:rPr>
            </w:pPr>
          </w:p>
        </w:tc>
      </w:tr>
      <w:tr w:rsidR="002D5C01" w:rsidTr="00152ACE">
        <w:tc>
          <w:tcPr>
            <w:tcW w:w="2263" w:type="dxa"/>
          </w:tcPr>
          <w:p w:rsidR="002D5C01" w:rsidRDefault="002D5C01" w:rsidP="00152ACE">
            <w:pPr>
              <w:rPr>
                <w:rFonts w:asciiTheme="minorHAnsi" w:hAnsiTheme="minorHAnsi" w:cstheme="minorHAnsi"/>
              </w:rPr>
            </w:pPr>
            <w:r w:rsidRPr="007809A8">
              <w:rPr>
                <w:rFonts w:asciiTheme="minorHAnsi" w:hAnsiTheme="minorHAnsi" w:cstheme="minorHAnsi"/>
              </w:rPr>
              <w:t xml:space="preserve">Eventuelt </w:t>
            </w:r>
          </w:p>
          <w:p w:rsidR="002D5C01" w:rsidRPr="007809A8" w:rsidRDefault="002D5C01" w:rsidP="00152A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8" w:type="dxa"/>
          </w:tcPr>
          <w:p w:rsidR="002D5C01" w:rsidRDefault="00841A6C" w:rsidP="0015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Tilbakemelding om at </w:t>
            </w:r>
            <w:r w:rsidR="005E6397">
              <w:rPr>
                <w:rFonts w:asciiTheme="minorHAnsi" w:hAnsiTheme="minorHAnsi" w:cstheme="minorHAnsi"/>
              </w:rPr>
              <w:t>veiledere på bacheloroppgave</w:t>
            </w:r>
            <w:r w:rsidR="00100339">
              <w:rPr>
                <w:rFonts w:asciiTheme="minorHAnsi" w:hAnsiTheme="minorHAnsi" w:cstheme="minorHAnsi"/>
              </w:rPr>
              <w:t>ne</w:t>
            </w:r>
            <w:r w:rsidR="005E6397">
              <w:rPr>
                <w:rFonts w:asciiTheme="minorHAnsi" w:hAnsiTheme="minorHAnsi" w:cstheme="minorHAnsi"/>
              </w:rPr>
              <w:t xml:space="preserve"> gir </w:t>
            </w:r>
            <w:r w:rsidR="00390497">
              <w:rPr>
                <w:rFonts w:asciiTheme="minorHAnsi" w:hAnsiTheme="minorHAnsi" w:cstheme="minorHAnsi"/>
              </w:rPr>
              <w:t xml:space="preserve">ulike tilbakemeldinger og opplevelse av </w:t>
            </w:r>
            <w:r w:rsidR="00100339">
              <w:rPr>
                <w:rFonts w:asciiTheme="minorHAnsi" w:hAnsiTheme="minorHAnsi" w:cstheme="minorHAnsi"/>
              </w:rPr>
              <w:t xml:space="preserve">til tider </w:t>
            </w:r>
            <w:bookmarkStart w:id="0" w:name="_GoBack"/>
            <w:bookmarkEnd w:id="0"/>
            <w:r w:rsidR="005E6397">
              <w:rPr>
                <w:rFonts w:asciiTheme="minorHAnsi" w:hAnsiTheme="minorHAnsi" w:cstheme="minorHAnsi"/>
              </w:rPr>
              <w:t>tøffe tilbakemeldinger. B</w:t>
            </w:r>
            <w:r w:rsidR="00390497">
              <w:rPr>
                <w:rFonts w:asciiTheme="minorHAnsi" w:hAnsiTheme="minorHAnsi" w:cstheme="minorHAnsi"/>
              </w:rPr>
              <w:t>eskjed</w:t>
            </w:r>
            <w:r w:rsidR="005E6397">
              <w:rPr>
                <w:rFonts w:asciiTheme="minorHAnsi" w:hAnsiTheme="minorHAnsi" w:cstheme="minorHAnsi"/>
              </w:rPr>
              <w:t xml:space="preserve"> om situasjonen er også gitt</w:t>
            </w:r>
            <w:r w:rsidR="00390497">
              <w:rPr>
                <w:rFonts w:asciiTheme="minorHAnsi" w:hAnsiTheme="minorHAnsi" w:cstheme="minorHAnsi"/>
              </w:rPr>
              <w:t xml:space="preserve"> til </w:t>
            </w:r>
            <w:proofErr w:type="spellStart"/>
            <w:r w:rsidR="00390497">
              <w:rPr>
                <w:rFonts w:asciiTheme="minorHAnsi" w:hAnsiTheme="minorHAnsi" w:cstheme="minorHAnsi"/>
              </w:rPr>
              <w:t>emneansvarlig</w:t>
            </w:r>
            <w:proofErr w:type="spellEnd"/>
            <w:r w:rsidR="00390497">
              <w:rPr>
                <w:rFonts w:asciiTheme="minorHAnsi" w:hAnsiTheme="minorHAnsi" w:cstheme="minorHAnsi"/>
              </w:rPr>
              <w:t xml:space="preserve"> for bachelor</w:t>
            </w:r>
            <w:r w:rsidR="005E6397">
              <w:rPr>
                <w:rFonts w:asciiTheme="minorHAnsi" w:hAnsiTheme="minorHAnsi" w:cstheme="minorHAnsi"/>
              </w:rPr>
              <w:t>oppgaven.</w:t>
            </w:r>
          </w:p>
          <w:p w:rsidR="00841A6C" w:rsidRDefault="00841A6C" w:rsidP="00841A6C">
            <w:pPr>
              <w:rPr>
                <w:rFonts w:asciiTheme="minorHAnsi" w:hAnsiTheme="minorHAnsi" w:cstheme="minorHAnsi"/>
              </w:rPr>
            </w:pPr>
          </w:p>
          <w:p w:rsidR="002C2E21" w:rsidRDefault="005E6397" w:rsidP="00841A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diskusjon fulgte knyttet til situasjonen og eventuelle</w:t>
            </w:r>
            <w:r w:rsidR="00FE0A20">
              <w:rPr>
                <w:rFonts w:asciiTheme="minorHAnsi" w:hAnsiTheme="minorHAnsi" w:cstheme="minorHAnsi"/>
              </w:rPr>
              <w:t xml:space="preserve"> </w:t>
            </w:r>
            <w:r w:rsidR="00841A6C">
              <w:rPr>
                <w:rFonts w:asciiTheme="minorHAnsi" w:hAnsiTheme="minorHAnsi" w:cstheme="minorHAnsi"/>
              </w:rPr>
              <w:t xml:space="preserve">gode </w:t>
            </w:r>
            <w:r>
              <w:rPr>
                <w:rFonts w:asciiTheme="minorHAnsi" w:hAnsiTheme="minorHAnsi" w:cstheme="minorHAnsi"/>
              </w:rPr>
              <w:t xml:space="preserve">tiltak til neste år. </w:t>
            </w:r>
            <w:r w:rsidR="0077505D">
              <w:rPr>
                <w:rFonts w:asciiTheme="minorHAnsi" w:hAnsiTheme="minorHAnsi" w:cstheme="minorHAnsi"/>
              </w:rPr>
              <w:t xml:space="preserve">Siv Venke orienterte om at det </w:t>
            </w:r>
            <w:r w:rsidR="00FE0A20">
              <w:rPr>
                <w:rFonts w:asciiTheme="minorHAnsi" w:hAnsiTheme="minorHAnsi" w:cstheme="minorHAnsi"/>
              </w:rPr>
              <w:t xml:space="preserve">også </w:t>
            </w:r>
            <w:r w:rsidR="0077505D">
              <w:rPr>
                <w:rFonts w:asciiTheme="minorHAnsi" w:hAnsiTheme="minorHAnsi" w:cstheme="minorHAnsi"/>
              </w:rPr>
              <w:t>er planlagt en emneevaluering.</w:t>
            </w:r>
          </w:p>
          <w:p w:rsidR="0077505D" w:rsidRDefault="0077505D" w:rsidP="00841A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5C01" w:rsidRDefault="002D5C01" w:rsidP="00152ACE">
            <w:pPr>
              <w:rPr>
                <w:rFonts w:asciiTheme="minorHAnsi" w:hAnsiTheme="minorHAnsi" w:cstheme="minorHAnsi"/>
              </w:rPr>
            </w:pPr>
          </w:p>
        </w:tc>
      </w:tr>
    </w:tbl>
    <w:p w:rsidR="00280C60" w:rsidRDefault="00280C60"/>
    <w:sectPr w:rsidR="0028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1D4"/>
    <w:multiLevelType w:val="hybridMultilevel"/>
    <w:tmpl w:val="141A7F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5CD02BEE">
      <w:start w:val="1"/>
      <w:numFmt w:val="decimal"/>
      <w:lvlText w:val="%2."/>
      <w:lvlJc w:val="left"/>
      <w:pPr>
        <w:ind w:left="1440" w:hanging="360"/>
      </w:pPr>
      <w:rPr>
        <w:rFonts w:ascii="Comic Sans MS" w:eastAsiaTheme="minorHAnsi" w:hAnsi="Comic Sans MS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753E"/>
    <w:multiLevelType w:val="hybridMultilevel"/>
    <w:tmpl w:val="3E4A13A4"/>
    <w:lvl w:ilvl="0" w:tplc="01D488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3B5"/>
    <w:multiLevelType w:val="hybridMultilevel"/>
    <w:tmpl w:val="39F8520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4A4F"/>
    <w:multiLevelType w:val="hybridMultilevel"/>
    <w:tmpl w:val="05CCC888"/>
    <w:lvl w:ilvl="0" w:tplc="79CCF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A6992"/>
    <w:multiLevelType w:val="hybridMultilevel"/>
    <w:tmpl w:val="8B34D8C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01"/>
    <w:rsid w:val="0003612C"/>
    <w:rsid w:val="00052590"/>
    <w:rsid w:val="000552E6"/>
    <w:rsid w:val="00063C14"/>
    <w:rsid w:val="000D6606"/>
    <w:rsid w:val="00100339"/>
    <w:rsid w:val="00132B3D"/>
    <w:rsid w:val="001510F3"/>
    <w:rsid w:val="001C3852"/>
    <w:rsid w:val="001D7696"/>
    <w:rsid w:val="0021042D"/>
    <w:rsid w:val="00213837"/>
    <w:rsid w:val="00213C34"/>
    <w:rsid w:val="00280C60"/>
    <w:rsid w:val="002C2E21"/>
    <w:rsid w:val="002C3E4F"/>
    <w:rsid w:val="002D5C01"/>
    <w:rsid w:val="002E7DC0"/>
    <w:rsid w:val="002F2AD6"/>
    <w:rsid w:val="00314B18"/>
    <w:rsid w:val="00390497"/>
    <w:rsid w:val="00420875"/>
    <w:rsid w:val="00421EF6"/>
    <w:rsid w:val="0049392E"/>
    <w:rsid w:val="004A436B"/>
    <w:rsid w:val="004A5374"/>
    <w:rsid w:val="004A6AD3"/>
    <w:rsid w:val="004C2823"/>
    <w:rsid w:val="004E580D"/>
    <w:rsid w:val="00506D0D"/>
    <w:rsid w:val="00516F74"/>
    <w:rsid w:val="0053033C"/>
    <w:rsid w:val="00537445"/>
    <w:rsid w:val="00566AA9"/>
    <w:rsid w:val="005822AB"/>
    <w:rsid w:val="00597ECE"/>
    <w:rsid w:val="005B65DA"/>
    <w:rsid w:val="005C78B8"/>
    <w:rsid w:val="005E6397"/>
    <w:rsid w:val="00624E5D"/>
    <w:rsid w:val="00651626"/>
    <w:rsid w:val="00685C9A"/>
    <w:rsid w:val="0069619E"/>
    <w:rsid w:val="006D01AF"/>
    <w:rsid w:val="006D2223"/>
    <w:rsid w:val="00751773"/>
    <w:rsid w:val="00767D32"/>
    <w:rsid w:val="0077505D"/>
    <w:rsid w:val="007879E7"/>
    <w:rsid w:val="007D065B"/>
    <w:rsid w:val="00810E7C"/>
    <w:rsid w:val="00817E38"/>
    <w:rsid w:val="00841A6C"/>
    <w:rsid w:val="008444FF"/>
    <w:rsid w:val="00872B27"/>
    <w:rsid w:val="008843C3"/>
    <w:rsid w:val="008E0A98"/>
    <w:rsid w:val="008E63C5"/>
    <w:rsid w:val="00952D26"/>
    <w:rsid w:val="00964F3C"/>
    <w:rsid w:val="00991DB6"/>
    <w:rsid w:val="009B42A8"/>
    <w:rsid w:val="00A23125"/>
    <w:rsid w:val="00A53779"/>
    <w:rsid w:val="00A54C79"/>
    <w:rsid w:val="00A72993"/>
    <w:rsid w:val="00A76A34"/>
    <w:rsid w:val="00AA5F0E"/>
    <w:rsid w:val="00AD2F51"/>
    <w:rsid w:val="00AD7FD5"/>
    <w:rsid w:val="00AE6F32"/>
    <w:rsid w:val="00B04C48"/>
    <w:rsid w:val="00B04D89"/>
    <w:rsid w:val="00B16C3B"/>
    <w:rsid w:val="00B27162"/>
    <w:rsid w:val="00B365C8"/>
    <w:rsid w:val="00B91A1F"/>
    <w:rsid w:val="00B94E53"/>
    <w:rsid w:val="00BA7627"/>
    <w:rsid w:val="00BD0D54"/>
    <w:rsid w:val="00BD4AAA"/>
    <w:rsid w:val="00C10E4B"/>
    <w:rsid w:val="00C63F8E"/>
    <w:rsid w:val="00C97B17"/>
    <w:rsid w:val="00CA5F7B"/>
    <w:rsid w:val="00CC1A03"/>
    <w:rsid w:val="00D0585C"/>
    <w:rsid w:val="00D563CE"/>
    <w:rsid w:val="00D66A2E"/>
    <w:rsid w:val="00D70A4B"/>
    <w:rsid w:val="00DF6838"/>
    <w:rsid w:val="00E05530"/>
    <w:rsid w:val="00E3596E"/>
    <w:rsid w:val="00E60247"/>
    <w:rsid w:val="00ED5375"/>
    <w:rsid w:val="00EF4AFC"/>
    <w:rsid w:val="00F0205E"/>
    <w:rsid w:val="00F36F00"/>
    <w:rsid w:val="00F435D2"/>
    <w:rsid w:val="00F65AD0"/>
    <w:rsid w:val="00FD5145"/>
    <w:rsid w:val="00FE0A20"/>
    <w:rsid w:val="00FF02E7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EBFF"/>
  <w15:chartTrackingRefBased/>
  <w15:docId w15:val="{889797B9-CDB3-4539-8F39-8814083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01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C01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2D5C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F823.225E85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Strand Bye</dc:creator>
  <cp:keywords/>
  <dc:description/>
  <cp:lastModifiedBy>Kine Strand Bye</cp:lastModifiedBy>
  <cp:revision>6</cp:revision>
  <dcterms:created xsi:type="dcterms:W3CDTF">2019-08-02T08:28:00Z</dcterms:created>
  <dcterms:modified xsi:type="dcterms:W3CDTF">2019-08-05T06:28:00Z</dcterms:modified>
</cp:coreProperties>
</file>